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45" w:rsidRPr="006E4145" w:rsidRDefault="006E4145" w:rsidP="009413D4">
      <w:pPr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E4145">
        <w:rPr>
          <w:rFonts w:ascii="Arial" w:hAnsi="Arial" w:cs="Arial"/>
          <w:b/>
          <w:smallCaps/>
          <w:sz w:val="24"/>
          <w:szCs w:val="24"/>
        </w:rPr>
        <w:t xml:space="preserve">Objet : </w:t>
      </w:r>
    </w:p>
    <w:p w:rsid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0FD" w:rsidRPr="006E4145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t xml:space="preserve">Mesure de la concentration en gaz radon dans le sous-sol du bâtiment F. </w:t>
      </w:r>
    </w:p>
    <w:p w:rsidR="008A70FD" w:rsidRPr="006E4145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t>Le Calvados fait partie des régions classées prioritaires concernant le risque radon bien que le potentiel des villes de Caen et d’</w:t>
      </w:r>
      <w:proofErr w:type="spellStart"/>
      <w:r w:rsidRPr="006E4145">
        <w:rPr>
          <w:rFonts w:ascii="Arial" w:hAnsi="Arial" w:cs="Arial"/>
          <w:sz w:val="24"/>
          <w:szCs w:val="24"/>
        </w:rPr>
        <w:t>Epron</w:t>
      </w:r>
      <w:proofErr w:type="spellEnd"/>
      <w:r w:rsidRPr="006E4145">
        <w:rPr>
          <w:rFonts w:ascii="Arial" w:hAnsi="Arial" w:cs="Arial"/>
          <w:sz w:val="24"/>
          <w:szCs w:val="24"/>
        </w:rPr>
        <w:t xml:space="preserve"> soit faible (0 à 50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  <w:r w:rsidRPr="006E4145">
        <w:rPr>
          <w:rFonts w:ascii="Arial" w:hAnsi="Arial" w:cs="Arial"/>
          <w:sz w:val="24"/>
          <w:szCs w:val="24"/>
        </w:rPr>
        <w:t xml:space="preserve">). </w:t>
      </w:r>
    </w:p>
    <w:p w:rsidR="008A70FD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E4145">
        <w:rPr>
          <w:rFonts w:ascii="Arial" w:hAnsi="Arial" w:cs="Arial"/>
          <w:b/>
          <w:smallCaps/>
          <w:sz w:val="24"/>
          <w:szCs w:val="24"/>
        </w:rPr>
        <w:t xml:space="preserve">Lieu : </w:t>
      </w:r>
    </w:p>
    <w:p w:rsid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t>CIMAP ENSICAEN – Bâtiment F – Sous-sol</w:t>
      </w:r>
    </w:p>
    <w:p w:rsidR="008A70FD" w:rsidRPr="006E4145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t>Echantillonnage de 3 salles (FCS004a, FCS011 et FCS015) et du couloir représentatif</w:t>
      </w:r>
      <w:r w:rsidR="000E4070">
        <w:rPr>
          <w:rFonts w:ascii="Arial" w:hAnsi="Arial" w:cs="Arial"/>
          <w:sz w:val="24"/>
          <w:szCs w:val="24"/>
        </w:rPr>
        <w:t>s</w:t>
      </w:r>
      <w:r w:rsidRPr="006E4145">
        <w:rPr>
          <w:rFonts w:ascii="Arial" w:hAnsi="Arial" w:cs="Arial"/>
          <w:sz w:val="24"/>
          <w:szCs w:val="24"/>
        </w:rPr>
        <w:t xml:space="preserve"> des conditions d’utilisation et de ventilation du sous-sol</w:t>
      </w:r>
    </w:p>
    <w:p w:rsidR="008A70FD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8EA" w:rsidRPr="00D458EA" w:rsidRDefault="00D458EA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D458EA">
        <w:rPr>
          <w:rFonts w:ascii="Arial" w:hAnsi="Arial" w:cs="Arial"/>
          <w:b/>
          <w:smallCaps/>
          <w:sz w:val="24"/>
          <w:szCs w:val="24"/>
        </w:rPr>
        <w:t xml:space="preserve">Appareil de mesure : </w:t>
      </w:r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RAD7 Radon Detector – </w:t>
      </w:r>
      <w:proofErr w:type="spellStart"/>
      <w:r>
        <w:rPr>
          <w:rFonts w:ascii="Arial" w:hAnsi="Arial" w:cs="Arial"/>
          <w:sz w:val="24"/>
          <w:szCs w:val="24"/>
        </w:rPr>
        <w:t>Durridge</w:t>
      </w:r>
      <w:proofErr w:type="spellEnd"/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715 – N° de série 03453</w:t>
      </w:r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Calibration : 11/10/2013</w:t>
      </w:r>
    </w:p>
    <w:p w:rsidR="00D458EA" w:rsidRDefault="00D458EA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E4145">
        <w:rPr>
          <w:rFonts w:ascii="Arial" w:hAnsi="Arial" w:cs="Arial"/>
          <w:b/>
          <w:smallCaps/>
          <w:sz w:val="24"/>
          <w:szCs w:val="24"/>
        </w:rPr>
        <w:t xml:space="preserve">Objectifs : </w:t>
      </w:r>
    </w:p>
    <w:p w:rsid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t xml:space="preserve">Le </w:t>
      </w:r>
      <w:r w:rsidRPr="005E6CB7">
        <w:rPr>
          <w:rFonts w:ascii="Arial" w:hAnsi="Arial" w:cs="Arial"/>
          <w:b/>
          <w:sz w:val="24"/>
          <w:szCs w:val="24"/>
        </w:rPr>
        <w:t>niveau de référence est de 300 Bq/m3</w:t>
      </w:r>
      <w:r w:rsidRPr="006E4145">
        <w:rPr>
          <w:rFonts w:ascii="Arial" w:hAnsi="Arial" w:cs="Arial"/>
          <w:sz w:val="24"/>
          <w:szCs w:val="24"/>
        </w:rPr>
        <w:t xml:space="preserve"> en moyenne annuelle. Des mesures par un organisme agrée sont obligatoire</w:t>
      </w:r>
      <w:r w:rsidR="000E4070">
        <w:rPr>
          <w:rFonts w:ascii="Arial" w:hAnsi="Arial" w:cs="Arial"/>
          <w:sz w:val="24"/>
          <w:szCs w:val="24"/>
        </w:rPr>
        <w:t>s</w:t>
      </w:r>
      <w:r w:rsidRPr="006E4145">
        <w:rPr>
          <w:rFonts w:ascii="Arial" w:hAnsi="Arial" w:cs="Arial"/>
          <w:sz w:val="24"/>
          <w:szCs w:val="24"/>
        </w:rPr>
        <w:t xml:space="preserve"> dans les Etablissements Recevant du Public, situés dans les régions prioritaires et dans lesquels sont exercés des activités en sous-sol. </w:t>
      </w:r>
    </w:p>
    <w:p w:rsidR="008A70FD" w:rsidRDefault="008A70F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B7" w:rsidRPr="006E4145" w:rsidRDefault="005E6CB7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E4145">
        <w:rPr>
          <w:rFonts w:ascii="Arial" w:hAnsi="Arial" w:cs="Arial"/>
          <w:b/>
          <w:smallCaps/>
          <w:sz w:val="24"/>
          <w:szCs w:val="24"/>
        </w:rPr>
        <w:t xml:space="preserve">Conclusion : </w:t>
      </w:r>
    </w:p>
    <w:p w:rsidR="005E6CB7" w:rsidRDefault="005E6CB7" w:rsidP="009413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6CB7" w:rsidRPr="006E4145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CB7">
        <w:rPr>
          <w:rFonts w:ascii="Arial" w:hAnsi="Arial" w:cs="Arial"/>
          <w:b/>
          <w:sz w:val="24"/>
          <w:szCs w:val="24"/>
        </w:rPr>
        <w:t>Les mesures montrent une concentration en radon largement inférieure aux valeurs de référence</w:t>
      </w:r>
      <w:r>
        <w:rPr>
          <w:rFonts w:ascii="Arial" w:hAnsi="Arial" w:cs="Arial"/>
          <w:b/>
          <w:sz w:val="24"/>
          <w:szCs w:val="24"/>
        </w:rPr>
        <w:t xml:space="preserve"> (3.94 Bq/m3 en moyenne)</w:t>
      </w:r>
      <w:r w:rsidRPr="005E6CB7">
        <w:rPr>
          <w:rFonts w:ascii="Arial" w:hAnsi="Arial" w:cs="Arial"/>
          <w:b/>
          <w:sz w:val="24"/>
          <w:szCs w:val="24"/>
        </w:rPr>
        <w:t>.</w:t>
      </w:r>
      <w:r w:rsidRPr="006E4145">
        <w:rPr>
          <w:rFonts w:ascii="Arial" w:hAnsi="Arial" w:cs="Arial"/>
          <w:sz w:val="24"/>
          <w:szCs w:val="24"/>
        </w:rPr>
        <w:t xml:space="preserve"> On note </w:t>
      </w:r>
      <w:r>
        <w:rPr>
          <w:rFonts w:ascii="Arial" w:hAnsi="Arial" w:cs="Arial"/>
          <w:sz w:val="24"/>
          <w:szCs w:val="24"/>
        </w:rPr>
        <w:t>l’influence des Centrale</w:t>
      </w:r>
      <w:r w:rsidR="000E4070">
        <w:rPr>
          <w:rFonts w:ascii="Arial" w:hAnsi="Arial" w:cs="Arial"/>
          <w:sz w:val="24"/>
          <w:szCs w:val="24"/>
        </w:rPr>
        <w:t>s de Traitement d’Air présentes</w:t>
      </w:r>
      <w:r>
        <w:rPr>
          <w:rFonts w:ascii="Arial" w:hAnsi="Arial" w:cs="Arial"/>
          <w:sz w:val="24"/>
          <w:szCs w:val="24"/>
        </w:rPr>
        <w:t xml:space="preserve"> dans les salles comme en témoigne la concentration en radon légèrement plus élevée dans le couloir (</w:t>
      </w:r>
      <w:r w:rsidRPr="006E4145">
        <w:rPr>
          <w:rFonts w:ascii="Arial" w:hAnsi="Arial" w:cs="Arial"/>
          <w:sz w:val="24"/>
          <w:szCs w:val="24"/>
        </w:rPr>
        <w:t>6.03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E6CB7">
        <w:rPr>
          <w:rFonts w:ascii="Arial" w:hAnsi="Arial" w:cs="Arial"/>
          <w:sz w:val="24"/>
          <w:szCs w:val="24"/>
        </w:rPr>
        <w:t>en moyenne).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E6CB7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CB7" w:rsidRPr="006E4145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0FD" w:rsidRPr="006E4145" w:rsidRDefault="008A70FD" w:rsidP="00941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E4145">
        <w:rPr>
          <w:rFonts w:ascii="Arial" w:hAnsi="Arial" w:cs="Arial"/>
          <w:b/>
          <w:smallCaps/>
          <w:sz w:val="24"/>
          <w:szCs w:val="24"/>
        </w:rPr>
        <w:t xml:space="preserve">Résultats : </w:t>
      </w:r>
    </w:p>
    <w:p w:rsidR="006E4145" w:rsidRDefault="006E4145" w:rsidP="00941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0C81" w:rsidRPr="006E4145" w:rsidRDefault="005B0C8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43F" w:rsidRPr="006E4145" w:rsidRDefault="008A70FD" w:rsidP="009413D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 xml:space="preserve">Salle </w:t>
      </w:r>
      <w:r w:rsidR="00E5243F" w:rsidRPr="006E4145">
        <w:rPr>
          <w:rFonts w:ascii="Arial" w:hAnsi="Arial" w:cs="Arial"/>
          <w:i/>
          <w:sz w:val="24"/>
          <w:szCs w:val="24"/>
        </w:rPr>
        <w:t>FCS011</w:t>
      </w:r>
      <w:r w:rsidRPr="006E4145">
        <w:rPr>
          <w:rFonts w:ascii="Arial" w:hAnsi="Arial" w:cs="Arial"/>
          <w:i/>
          <w:sz w:val="24"/>
          <w:szCs w:val="24"/>
        </w:rPr>
        <w:t xml:space="preserve"> (MIL) du 22/01/2018 à 10h04 au 23/01/2018 à 16h35</w:t>
      </w: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DF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C2534E1" wp14:editId="2A6A6326">
            <wp:extent cx="5892115" cy="3152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0140" cy="315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43F" w:rsidRPr="006E4145" w:rsidRDefault="00E5243F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FDD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Nombres de cycles de mesure</w:t>
      </w:r>
      <w:r>
        <w:rPr>
          <w:rFonts w:ascii="Arial" w:hAnsi="Arial" w:cs="Arial"/>
          <w:sz w:val="24"/>
          <w:szCs w:val="24"/>
        </w:rPr>
        <w:t xml:space="preserve"> : </w:t>
      </w:r>
      <w:r w:rsidR="00652FDD" w:rsidRPr="006E4145">
        <w:rPr>
          <w:rFonts w:ascii="Arial" w:hAnsi="Arial" w:cs="Arial"/>
          <w:sz w:val="24"/>
          <w:szCs w:val="24"/>
        </w:rPr>
        <w:t>16 cycles de 2 heures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Moyenne</w:t>
      </w:r>
      <w:r w:rsidRPr="006E4145">
        <w:rPr>
          <w:rFonts w:ascii="Arial" w:hAnsi="Arial" w:cs="Arial"/>
          <w:sz w:val="24"/>
          <w:szCs w:val="24"/>
        </w:rPr>
        <w:t> : 2.92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plus élevée</w:t>
      </w:r>
      <w:r w:rsidRPr="006E4145">
        <w:rPr>
          <w:rFonts w:ascii="Arial" w:hAnsi="Arial" w:cs="Arial"/>
          <w:sz w:val="24"/>
          <w:szCs w:val="24"/>
        </w:rPr>
        <w:t> : 7.64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moins élevée</w:t>
      </w:r>
      <w:r w:rsidRPr="006E4145">
        <w:rPr>
          <w:rFonts w:ascii="Arial" w:hAnsi="Arial" w:cs="Arial"/>
          <w:sz w:val="24"/>
          <w:szCs w:val="24"/>
        </w:rPr>
        <w:t> : 0.69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Ecart type</w:t>
      </w:r>
      <w:r w:rsidRPr="006E4145">
        <w:rPr>
          <w:rFonts w:ascii="Arial" w:hAnsi="Arial" w:cs="Arial"/>
          <w:sz w:val="24"/>
          <w:szCs w:val="24"/>
        </w:rPr>
        <w:t> : 2.04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FDD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Remarque</w:t>
      </w:r>
      <w:r w:rsidR="00652FDD" w:rsidRPr="006E4145">
        <w:rPr>
          <w:rFonts w:ascii="Arial" w:hAnsi="Arial" w:cs="Arial"/>
          <w:sz w:val="24"/>
          <w:szCs w:val="24"/>
        </w:rPr>
        <w:t> : Centrale de Traitement d’air en f</w:t>
      </w:r>
      <w:r w:rsidR="00B60669">
        <w:rPr>
          <w:rFonts w:ascii="Arial" w:hAnsi="Arial" w:cs="Arial"/>
          <w:sz w:val="24"/>
          <w:szCs w:val="24"/>
        </w:rPr>
        <w:t>onctionnement sauf le 22/01 de 8h15 à 11h55 et de 14h00 à 18</w:t>
      </w:r>
      <w:r w:rsidR="00652FDD" w:rsidRPr="006E4145">
        <w:rPr>
          <w:rFonts w:ascii="Arial" w:hAnsi="Arial" w:cs="Arial"/>
          <w:sz w:val="24"/>
          <w:szCs w:val="24"/>
        </w:rPr>
        <w:t>h30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br w:type="page"/>
      </w: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6E4145" w:rsidRDefault="008A70FD" w:rsidP="009413D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 xml:space="preserve">Salle </w:t>
      </w:r>
      <w:r w:rsidR="00F742A3" w:rsidRPr="006E4145">
        <w:rPr>
          <w:rFonts w:ascii="Arial" w:hAnsi="Arial" w:cs="Arial"/>
          <w:i/>
          <w:sz w:val="24"/>
          <w:szCs w:val="24"/>
        </w:rPr>
        <w:t>FCS004a</w:t>
      </w:r>
      <w:r w:rsidRPr="006E4145">
        <w:rPr>
          <w:rFonts w:ascii="Arial" w:hAnsi="Arial" w:cs="Arial"/>
          <w:i/>
          <w:sz w:val="24"/>
          <w:szCs w:val="24"/>
        </w:rPr>
        <w:t xml:space="preserve"> (LIOA) du 23/01/2018 à 16h45 au 24/01/2018 à 9h30</w:t>
      </w: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E6A6040" wp14:editId="61FB60F9">
            <wp:extent cx="5667375" cy="30307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5262" cy="30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A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FDD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Nombres de cycles de mesure</w:t>
      </w:r>
      <w:r>
        <w:rPr>
          <w:rFonts w:ascii="Arial" w:hAnsi="Arial" w:cs="Arial"/>
          <w:sz w:val="24"/>
          <w:szCs w:val="24"/>
        </w:rPr>
        <w:t xml:space="preserve"> : </w:t>
      </w:r>
      <w:r w:rsidR="007F2411" w:rsidRPr="006E4145">
        <w:rPr>
          <w:rFonts w:ascii="Arial" w:hAnsi="Arial" w:cs="Arial"/>
          <w:sz w:val="24"/>
          <w:szCs w:val="24"/>
        </w:rPr>
        <w:t>21</w:t>
      </w:r>
      <w:r w:rsidR="00652FDD" w:rsidRPr="006E4145">
        <w:rPr>
          <w:rFonts w:ascii="Arial" w:hAnsi="Arial" w:cs="Arial"/>
          <w:sz w:val="24"/>
          <w:szCs w:val="24"/>
        </w:rPr>
        <w:t xml:space="preserve"> cycles de 2 heures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Moyenne</w:t>
      </w:r>
      <w:r w:rsidRPr="006E4145">
        <w:rPr>
          <w:rFonts w:ascii="Arial" w:hAnsi="Arial" w:cs="Arial"/>
          <w:sz w:val="24"/>
          <w:szCs w:val="24"/>
        </w:rPr>
        <w:t> :</w:t>
      </w:r>
      <w:r w:rsidR="007F2411" w:rsidRPr="006E4145">
        <w:rPr>
          <w:rFonts w:ascii="Arial" w:hAnsi="Arial" w:cs="Arial"/>
          <w:sz w:val="24"/>
          <w:szCs w:val="24"/>
        </w:rPr>
        <w:t xml:space="preserve"> 2.41</w:t>
      </w:r>
      <w:r w:rsidRPr="006E4145">
        <w:rPr>
          <w:rFonts w:ascii="Arial" w:hAnsi="Arial" w:cs="Arial"/>
          <w:sz w:val="24"/>
          <w:szCs w:val="24"/>
        </w:rPr>
        <w:t xml:space="preserve">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plus élevée</w:t>
      </w:r>
      <w:r w:rsidRPr="006E4145">
        <w:rPr>
          <w:rFonts w:ascii="Arial" w:hAnsi="Arial" w:cs="Arial"/>
          <w:sz w:val="24"/>
          <w:szCs w:val="24"/>
        </w:rPr>
        <w:t> :</w:t>
      </w:r>
      <w:r w:rsidR="007F2411" w:rsidRPr="006E4145">
        <w:rPr>
          <w:rFonts w:ascii="Arial" w:hAnsi="Arial" w:cs="Arial"/>
          <w:sz w:val="24"/>
          <w:szCs w:val="24"/>
        </w:rPr>
        <w:t xml:space="preserve"> 4.86</w:t>
      </w:r>
      <w:r w:rsidRPr="006E4145">
        <w:rPr>
          <w:rFonts w:ascii="Arial" w:hAnsi="Arial" w:cs="Arial"/>
          <w:sz w:val="24"/>
          <w:szCs w:val="24"/>
        </w:rPr>
        <w:t xml:space="preserve">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moins élevée</w:t>
      </w:r>
      <w:r w:rsidRPr="006E4145">
        <w:rPr>
          <w:rFonts w:ascii="Arial" w:hAnsi="Arial" w:cs="Arial"/>
          <w:sz w:val="24"/>
          <w:szCs w:val="24"/>
        </w:rPr>
        <w:t> :</w:t>
      </w:r>
      <w:r w:rsidR="007F2411" w:rsidRPr="006E4145">
        <w:rPr>
          <w:rFonts w:ascii="Arial" w:hAnsi="Arial" w:cs="Arial"/>
          <w:sz w:val="24"/>
          <w:szCs w:val="24"/>
        </w:rPr>
        <w:t xml:space="preserve"> 0.00</w:t>
      </w:r>
      <w:r w:rsidRPr="006E4145">
        <w:rPr>
          <w:rFonts w:ascii="Arial" w:hAnsi="Arial" w:cs="Arial"/>
          <w:sz w:val="24"/>
          <w:szCs w:val="24"/>
        </w:rPr>
        <w:t xml:space="preserve">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Ecart type</w:t>
      </w:r>
      <w:r w:rsidRPr="006E4145">
        <w:rPr>
          <w:rFonts w:ascii="Arial" w:hAnsi="Arial" w:cs="Arial"/>
          <w:sz w:val="24"/>
          <w:szCs w:val="24"/>
        </w:rPr>
        <w:t> :</w:t>
      </w:r>
      <w:r w:rsidR="007F2411" w:rsidRPr="006E4145">
        <w:rPr>
          <w:rFonts w:ascii="Arial" w:hAnsi="Arial" w:cs="Arial"/>
          <w:sz w:val="24"/>
          <w:szCs w:val="24"/>
        </w:rPr>
        <w:t xml:space="preserve"> 1.47</w:t>
      </w:r>
      <w:r w:rsidRPr="006E4145">
        <w:rPr>
          <w:rFonts w:ascii="Arial" w:hAnsi="Arial" w:cs="Arial"/>
          <w:sz w:val="24"/>
          <w:szCs w:val="24"/>
        </w:rPr>
        <w:t xml:space="preserve">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652FDD" w:rsidRPr="006E4145" w:rsidRDefault="00652FDD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FDD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Remarque</w:t>
      </w:r>
      <w:r w:rsidR="007F2411" w:rsidRPr="006E4145">
        <w:rPr>
          <w:rFonts w:ascii="Arial" w:hAnsi="Arial" w:cs="Arial"/>
          <w:sz w:val="24"/>
          <w:szCs w:val="24"/>
        </w:rPr>
        <w:t> : Centrale de Traitement d’air en fonctionnement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br w:type="page"/>
      </w: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6E4145" w:rsidRDefault="008A70FD" w:rsidP="009413D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 xml:space="preserve">Salle </w:t>
      </w:r>
      <w:r w:rsidR="00F742A3" w:rsidRPr="006E4145">
        <w:rPr>
          <w:rFonts w:ascii="Arial" w:hAnsi="Arial" w:cs="Arial"/>
          <w:i/>
          <w:sz w:val="24"/>
          <w:szCs w:val="24"/>
        </w:rPr>
        <w:t>FCS015</w:t>
      </w:r>
      <w:r w:rsidRPr="006E4145">
        <w:rPr>
          <w:rFonts w:ascii="Arial" w:hAnsi="Arial" w:cs="Arial"/>
          <w:i/>
          <w:sz w:val="24"/>
          <w:szCs w:val="24"/>
        </w:rPr>
        <w:t xml:space="preserve"> (</w:t>
      </w:r>
      <w:r w:rsidR="005E6CB7">
        <w:rPr>
          <w:rFonts w:ascii="Arial" w:hAnsi="Arial" w:cs="Arial"/>
          <w:i/>
          <w:sz w:val="24"/>
          <w:szCs w:val="24"/>
        </w:rPr>
        <w:t>NIMPH</w:t>
      </w:r>
      <w:r w:rsidRPr="006E4145">
        <w:rPr>
          <w:rFonts w:ascii="Arial" w:hAnsi="Arial" w:cs="Arial"/>
          <w:i/>
          <w:sz w:val="24"/>
          <w:szCs w:val="24"/>
        </w:rPr>
        <w:t xml:space="preserve">) du 24/01/2018 à 9h40 au 26/01/2018 à 16h38 </w:t>
      </w:r>
    </w:p>
    <w:p w:rsidR="006E4145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3C4159D" wp14:editId="147DE3C2">
            <wp:extent cx="5867400" cy="31333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1829" cy="313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411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Nombres de cycles de mesure</w:t>
      </w:r>
      <w:r>
        <w:rPr>
          <w:rFonts w:ascii="Arial" w:hAnsi="Arial" w:cs="Arial"/>
          <w:sz w:val="24"/>
          <w:szCs w:val="24"/>
        </w:rPr>
        <w:t xml:space="preserve"> : </w:t>
      </w:r>
      <w:r w:rsidR="007F2411" w:rsidRPr="006E4145">
        <w:rPr>
          <w:rFonts w:ascii="Arial" w:hAnsi="Arial" w:cs="Arial"/>
          <w:sz w:val="24"/>
          <w:szCs w:val="24"/>
        </w:rPr>
        <w:t>16 cycles de 2 heures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Moyenne</w:t>
      </w:r>
      <w:r w:rsidRPr="006E4145">
        <w:rPr>
          <w:rFonts w:ascii="Arial" w:hAnsi="Arial" w:cs="Arial"/>
          <w:sz w:val="24"/>
          <w:szCs w:val="24"/>
        </w:rPr>
        <w:t> : 2.77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plus élevée</w:t>
      </w:r>
      <w:r w:rsidRPr="006E4145">
        <w:rPr>
          <w:rFonts w:ascii="Arial" w:hAnsi="Arial" w:cs="Arial"/>
          <w:sz w:val="24"/>
          <w:szCs w:val="24"/>
        </w:rPr>
        <w:t> : 8.84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Valeur la moins élevée</w:t>
      </w:r>
      <w:r w:rsidRPr="006E4145">
        <w:rPr>
          <w:rFonts w:ascii="Arial" w:hAnsi="Arial" w:cs="Arial"/>
          <w:sz w:val="24"/>
          <w:szCs w:val="24"/>
        </w:rPr>
        <w:t> : 0.00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Ecart type</w:t>
      </w:r>
      <w:r w:rsidRPr="006E4145">
        <w:rPr>
          <w:rFonts w:ascii="Arial" w:hAnsi="Arial" w:cs="Arial"/>
          <w:sz w:val="24"/>
          <w:szCs w:val="24"/>
        </w:rPr>
        <w:t> : 2.41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411" w:rsidRPr="006E4145" w:rsidRDefault="006E4145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Remarque</w:t>
      </w:r>
      <w:r w:rsidR="007F2411" w:rsidRPr="006E4145">
        <w:rPr>
          <w:rFonts w:ascii="Arial" w:hAnsi="Arial" w:cs="Arial"/>
          <w:sz w:val="24"/>
          <w:szCs w:val="24"/>
        </w:rPr>
        <w:t> : Centrale de Traitement d’air en fonctionnement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sz w:val="24"/>
          <w:szCs w:val="24"/>
        </w:rPr>
        <w:br w:type="page"/>
      </w:r>
    </w:p>
    <w:p w:rsidR="005E6CB7" w:rsidRPr="006E4145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5E6CB7" w:rsidRDefault="00F742A3" w:rsidP="009413D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6CB7">
        <w:rPr>
          <w:rFonts w:ascii="Arial" w:hAnsi="Arial" w:cs="Arial"/>
          <w:i/>
          <w:sz w:val="24"/>
          <w:szCs w:val="24"/>
        </w:rPr>
        <w:t xml:space="preserve">Couloir </w:t>
      </w:r>
      <w:r w:rsidR="006E4145" w:rsidRPr="005E6CB7">
        <w:rPr>
          <w:rFonts w:ascii="Arial" w:hAnsi="Arial" w:cs="Arial"/>
          <w:i/>
          <w:sz w:val="24"/>
          <w:szCs w:val="24"/>
        </w:rPr>
        <w:t>du sous-sol du 26/01/2018 à 16h48 au 29/01/2018 à 9h30</w:t>
      </w:r>
    </w:p>
    <w:p w:rsidR="005E6CB7" w:rsidRPr="005E6CB7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2A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C973409" wp14:editId="0FB41DB5">
            <wp:extent cx="5927581" cy="3162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324" cy="31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A3" w:rsidRPr="006E4145" w:rsidRDefault="00F742A3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411" w:rsidRPr="006E4145" w:rsidRDefault="005E6CB7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145">
        <w:rPr>
          <w:rFonts w:ascii="Arial" w:hAnsi="Arial" w:cs="Arial"/>
          <w:i/>
          <w:sz w:val="24"/>
          <w:szCs w:val="24"/>
        </w:rPr>
        <w:t>Nombres de cycles de mesure</w:t>
      </w:r>
      <w:r>
        <w:rPr>
          <w:rFonts w:ascii="Arial" w:hAnsi="Arial" w:cs="Arial"/>
          <w:sz w:val="24"/>
          <w:szCs w:val="24"/>
        </w:rPr>
        <w:t xml:space="preserve"> : </w:t>
      </w:r>
      <w:r w:rsidR="007F2411" w:rsidRPr="006E4145">
        <w:rPr>
          <w:rFonts w:ascii="Arial" w:hAnsi="Arial" w:cs="Arial"/>
          <w:sz w:val="24"/>
          <w:szCs w:val="24"/>
        </w:rPr>
        <w:t>33 cycles de 2 heures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CB7">
        <w:rPr>
          <w:rFonts w:ascii="Arial" w:hAnsi="Arial" w:cs="Arial"/>
          <w:i/>
          <w:sz w:val="24"/>
          <w:szCs w:val="24"/>
        </w:rPr>
        <w:t>Moyenne</w:t>
      </w:r>
      <w:r w:rsidRPr="006E4145">
        <w:rPr>
          <w:rFonts w:ascii="Arial" w:hAnsi="Arial" w:cs="Arial"/>
          <w:sz w:val="24"/>
          <w:szCs w:val="24"/>
        </w:rPr>
        <w:t> : 6.03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CB7">
        <w:rPr>
          <w:rFonts w:ascii="Arial" w:hAnsi="Arial" w:cs="Arial"/>
          <w:i/>
          <w:sz w:val="24"/>
          <w:szCs w:val="24"/>
        </w:rPr>
        <w:t>Valeur la plus élevée</w:t>
      </w:r>
      <w:r w:rsidRPr="006E4145">
        <w:rPr>
          <w:rFonts w:ascii="Arial" w:hAnsi="Arial" w:cs="Arial"/>
          <w:sz w:val="24"/>
          <w:szCs w:val="24"/>
        </w:rPr>
        <w:t> : 16.0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CB7">
        <w:rPr>
          <w:rFonts w:ascii="Arial" w:hAnsi="Arial" w:cs="Arial"/>
          <w:i/>
          <w:sz w:val="24"/>
          <w:szCs w:val="24"/>
        </w:rPr>
        <w:t>Valeur la moins élevée</w:t>
      </w:r>
      <w:r w:rsidRPr="006E4145">
        <w:rPr>
          <w:rFonts w:ascii="Arial" w:hAnsi="Arial" w:cs="Arial"/>
          <w:sz w:val="24"/>
          <w:szCs w:val="24"/>
        </w:rPr>
        <w:t> : 1.39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6CB7">
        <w:rPr>
          <w:rFonts w:ascii="Arial" w:hAnsi="Arial" w:cs="Arial"/>
          <w:i/>
          <w:sz w:val="24"/>
          <w:szCs w:val="24"/>
        </w:rPr>
        <w:t>Ecart type</w:t>
      </w:r>
      <w:r w:rsidRPr="006E4145">
        <w:rPr>
          <w:rFonts w:ascii="Arial" w:hAnsi="Arial" w:cs="Arial"/>
          <w:sz w:val="24"/>
          <w:szCs w:val="24"/>
        </w:rPr>
        <w:t> : 3.40 Bq/m</w:t>
      </w:r>
      <w:r w:rsidRPr="006E4145">
        <w:rPr>
          <w:rFonts w:ascii="Arial" w:hAnsi="Arial" w:cs="Arial"/>
          <w:sz w:val="24"/>
          <w:szCs w:val="24"/>
          <w:vertAlign w:val="superscript"/>
        </w:rPr>
        <w:t>3</w:t>
      </w:r>
    </w:p>
    <w:p w:rsidR="007F2411" w:rsidRPr="006E4145" w:rsidRDefault="007F2411" w:rsidP="00941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2411" w:rsidRPr="006E4145" w:rsidSect="00652FD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3C" w:rsidRDefault="00007E3C" w:rsidP="008A70FD">
      <w:pPr>
        <w:spacing w:after="0" w:line="240" w:lineRule="auto"/>
      </w:pPr>
      <w:r>
        <w:separator/>
      </w:r>
    </w:p>
  </w:endnote>
  <w:endnote w:type="continuationSeparator" w:id="0">
    <w:p w:rsidR="00007E3C" w:rsidRDefault="00007E3C" w:rsidP="008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3C" w:rsidRDefault="00007E3C" w:rsidP="008A70FD">
      <w:pPr>
        <w:spacing w:after="0" w:line="240" w:lineRule="auto"/>
      </w:pPr>
      <w:r>
        <w:separator/>
      </w:r>
    </w:p>
  </w:footnote>
  <w:footnote w:type="continuationSeparator" w:id="0">
    <w:p w:rsidR="00007E3C" w:rsidRDefault="00007E3C" w:rsidP="008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015"/>
      <w:gridCol w:w="5138"/>
      <w:gridCol w:w="2337"/>
    </w:tblGrid>
    <w:tr w:rsidR="008A70FD" w:rsidRPr="008A70FD" w:rsidTr="00DA78AC">
      <w:trPr>
        <w:trHeight w:val="993"/>
      </w:trPr>
      <w:tc>
        <w:tcPr>
          <w:tcW w:w="3015" w:type="dxa"/>
          <w:vMerge w:val="restart"/>
        </w:tcPr>
        <w:p w:rsidR="008A70FD" w:rsidRPr="008A70FD" w:rsidRDefault="008A70FD" w:rsidP="008A70FD">
          <w:pPr>
            <w:spacing w:after="0" w:line="240" w:lineRule="auto"/>
            <w:rPr>
              <w:rFonts w:ascii="Cambria" w:eastAsia="Cambria" w:hAnsi="Cambria" w:cs="Times New Roman"/>
              <w:sz w:val="24"/>
              <w:szCs w:val="24"/>
            </w:rPr>
          </w:pPr>
          <w:r w:rsidRPr="008A70FD">
            <w:rPr>
              <w:rFonts w:ascii="Cambria" w:eastAsia="Cambria" w:hAnsi="Cambria" w:cs="Times New Roman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B4D2A12" wp14:editId="5A53EE39">
                <wp:simplePos x="0" y="0"/>
                <wp:positionH relativeFrom="column">
                  <wp:posOffset>167640</wp:posOffset>
                </wp:positionH>
                <wp:positionV relativeFrom="paragraph">
                  <wp:posOffset>182245</wp:posOffset>
                </wp:positionV>
                <wp:extent cx="1390650" cy="542925"/>
                <wp:effectExtent l="19050" t="0" r="0" b="0"/>
                <wp:wrapNone/>
                <wp:docPr id="6" name="Image 6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8" w:type="dxa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i/>
              <w:smallCaps/>
              <w:sz w:val="32"/>
              <w:szCs w:val="24"/>
            </w:rPr>
          </w:pPr>
          <w:r w:rsidRPr="008A70FD">
            <w:rPr>
              <w:rFonts w:ascii="Arial Narrow" w:eastAsia="Cambria" w:hAnsi="Arial Narrow" w:cs="Times New Roman"/>
              <w:sz w:val="24"/>
              <w:szCs w:val="24"/>
            </w:rPr>
            <w:br/>
          </w:r>
          <w:r w:rsidRPr="008A70FD">
            <w:rPr>
              <w:rFonts w:ascii="Arial Narrow" w:eastAsia="Cambria" w:hAnsi="Arial Narrow" w:cs="Times New Roman"/>
              <w:i/>
              <w:smallCaps/>
              <w:sz w:val="32"/>
              <w:szCs w:val="24"/>
            </w:rPr>
            <w:t>Cellule QSE</w:t>
          </w:r>
          <w:r w:rsidRPr="008A70FD">
            <w:rPr>
              <w:rFonts w:ascii="Arial Narrow" w:eastAsia="Cambria" w:hAnsi="Arial Narrow" w:cs="Times New Roman"/>
              <w:i/>
              <w:smallCaps/>
              <w:sz w:val="32"/>
              <w:szCs w:val="24"/>
            </w:rPr>
            <w:br/>
          </w:r>
        </w:p>
      </w:tc>
      <w:tc>
        <w:tcPr>
          <w:tcW w:w="2337" w:type="dxa"/>
          <w:shd w:val="clear" w:color="auto" w:fill="F3F3F3"/>
          <w:vAlign w:val="center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b/>
              <w:sz w:val="32"/>
              <w:szCs w:val="24"/>
            </w:rPr>
          </w:pPr>
          <w:r>
            <w:rPr>
              <w:rFonts w:ascii="Arial Narrow" w:eastAsia="Cambria" w:hAnsi="Arial Narrow" w:cs="Times New Roman"/>
              <w:b/>
              <w:outline/>
              <w:color w:val="000000"/>
              <w:sz w:val="32"/>
              <w:szCs w:val="24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t>RAPPORT</w:t>
          </w:r>
        </w:p>
      </w:tc>
    </w:tr>
    <w:tr w:rsidR="008A70FD" w:rsidRPr="008A70FD" w:rsidTr="00DA78AC">
      <w:trPr>
        <w:trHeight w:val="695"/>
      </w:trPr>
      <w:tc>
        <w:tcPr>
          <w:tcW w:w="3015" w:type="dxa"/>
          <w:vMerge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mbria" w:hAnsi="Arial Narrow" w:cs="Times New Roman"/>
              <w:sz w:val="24"/>
              <w:szCs w:val="24"/>
            </w:rPr>
          </w:pPr>
        </w:p>
      </w:tc>
      <w:tc>
        <w:tcPr>
          <w:tcW w:w="5138" w:type="dxa"/>
          <w:vMerge w:val="restart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sz w:val="24"/>
              <w:szCs w:val="24"/>
            </w:rPr>
          </w:pPr>
        </w:p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b/>
              <w:sz w:val="28"/>
              <w:szCs w:val="24"/>
            </w:rPr>
          </w:pPr>
          <w:r>
            <w:rPr>
              <w:rFonts w:ascii="Arial Narrow" w:eastAsia="Cambria" w:hAnsi="Arial Narrow" w:cs="Times New Roman"/>
              <w:b/>
              <w:sz w:val="28"/>
              <w:szCs w:val="24"/>
            </w:rPr>
            <w:t>MESURES DU RADON AU BÂTIMENT F</w:t>
          </w:r>
        </w:p>
      </w:tc>
      <w:tc>
        <w:tcPr>
          <w:tcW w:w="2337" w:type="dxa"/>
          <w:vAlign w:val="center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mbria" w:hAnsi="Arial Narrow" w:cs="Times New Roman"/>
              <w:sz w:val="24"/>
              <w:szCs w:val="24"/>
            </w:rPr>
          </w:pPr>
          <w:r w:rsidRPr="008A70FD">
            <w:rPr>
              <w:rFonts w:ascii="Arial Narrow" w:eastAsia="Cambria" w:hAnsi="Arial Narrow" w:cs="Times New Roman"/>
              <w:szCs w:val="24"/>
            </w:rPr>
            <w:t xml:space="preserve">Création : </w:t>
          </w:r>
          <w:r>
            <w:rPr>
              <w:rFonts w:ascii="Arial Narrow" w:eastAsia="Cambria" w:hAnsi="Arial Narrow" w:cs="Times New Roman"/>
              <w:szCs w:val="24"/>
            </w:rPr>
            <w:t>01/2018</w:t>
          </w:r>
        </w:p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 Narrow" w:eastAsia="Cambria" w:hAnsi="Arial Narrow" w:cs="Times New Roman"/>
              <w:sz w:val="24"/>
              <w:szCs w:val="24"/>
            </w:rPr>
          </w:pPr>
          <w:r w:rsidRPr="008A70FD">
            <w:rPr>
              <w:rFonts w:ascii="Arial Narrow" w:eastAsia="Cambria" w:hAnsi="Arial Narrow" w:cs="Times New Roman"/>
              <w:szCs w:val="24"/>
            </w:rPr>
            <w:t xml:space="preserve">Version 1.0 : </w:t>
          </w:r>
          <w:r>
            <w:rPr>
              <w:rFonts w:ascii="Arial Narrow" w:eastAsia="Cambria" w:hAnsi="Arial Narrow" w:cs="Times New Roman"/>
              <w:szCs w:val="24"/>
            </w:rPr>
            <w:t>01/2018</w:t>
          </w:r>
        </w:p>
      </w:tc>
    </w:tr>
    <w:tr w:rsidR="008A70FD" w:rsidRPr="008A70FD" w:rsidTr="00DA78AC">
      <w:trPr>
        <w:trHeight w:val="558"/>
      </w:trPr>
      <w:tc>
        <w:tcPr>
          <w:tcW w:w="3015" w:type="dxa"/>
          <w:vAlign w:val="center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sz w:val="24"/>
              <w:szCs w:val="24"/>
            </w:rPr>
          </w:pPr>
          <w:r w:rsidRPr="008A70FD">
            <w:rPr>
              <w:rFonts w:ascii="Arial Narrow" w:eastAsia="Cambria" w:hAnsi="Arial Narrow" w:cs="Times New Roman"/>
              <w:szCs w:val="24"/>
            </w:rPr>
            <w:t>Réf. CIMAP-</w:t>
          </w:r>
          <w:r>
            <w:rPr>
              <w:rFonts w:ascii="Arial Narrow" w:eastAsia="Cambria" w:hAnsi="Arial Narrow" w:cs="Times New Roman"/>
              <w:szCs w:val="24"/>
            </w:rPr>
            <w:t>RPP</w:t>
          </w:r>
          <w:r w:rsidRPr="008A70FD">
            <w:rPr>
              <w:rFonts w:ascii="Arial Narrow" w:eastAsia="Cambria" w:hAnsi="Arial Narrow" w:cs="Times New Roman"/>
              <w:szCs w:val="24"/>
            </w:rPr>
            <w:t>-</w:t>
          </w:r>
          <w:r>
            <w:rPr>
              <w:rFonts w:ascii="Arial Narrow" w:eastAsia="Cambria" w:hAnsi="Arial Narrow" w:cs="Times New Roman"/>
              <w:szCs w:val="24"/>
            </w:rPr>
            <w:t>QSE-009</w:t>
          </w:r>
        </w:p>
      </w:tc>
      <w:tc>
        <w:tcPr>
          <w:tcW w:w="5138" w:type="dxa"/>
          <w:vMerge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sz w:val="24"/>
              <w:szCs w:val="24"/>
            </w:rPr>
          </w:pPr>
        </w:p>
      </w:tc>
      <w:tc>
        <w:tcPr>
          <w:tcW w:w="2337" w:type="dxa"/>
          <w:vAlign w:val="center"/>
        </w:tcPr>
        <w:p w:rsidR="008A70FD" w:rsidRPr="008A70FD" w:rsidRDefault="008A70FD" w:rsidP="008A70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Narrow" w:eastAsia="Cambria" w:hAnsi="Arial Narrow" w:cs="Times New Roman"/>
              <w:sz w:val="24"/>
              <w:szCs w:val="24"/>
            </w:rPr>
          </w:pP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t xml:space="preserve">Page </w: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begin"/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instrText xml:space="preserve"> PAGE </w:instrTex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separate"/>
          </w:r>
          <w:r w:rsidR="00D578D3">
            <w:rPr>
              <w:rFonts w:ascii="Times New Roman" w:eastAsia="Cambria" w:hAnsi="Times New Roman" w:cs="Times New Roman"/>
              <w:i/>
              <w:noProof/>
              <w:color w:val="808080"/>
              <w:sz w:val="20"/>
              <w:szCs w:val="24"/>
            </w:rPr>
            <w:t>1</w: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end"/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t xml:space="preserve"> sur </w: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begin"/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instrText xml:space="preserve"> NUMPAGES </w:instrTex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separate"/>
          </w:r>
          <w:r w:rsidR="00D578D3">
            <w:rPr>
              <w:rFonts w:ascii="Times New Roman" w:eastAsia="Cambria" w:hAnsi="Times New Roman" w:cs="Times New Roman"/>
              <w:i/>
              <w:noProof/>
              <w:color w:val="808080"/>
              <w:sz w:val="20"/>
              <w:szCs w:val="24"/>
            </w:rPr>
            <w:t>5</w:t>
          </w:r>
          <w:r w:rsidRPr="008A70FD">
            <w:rPr>
              <w:rFonts w:ascii="Times New Roman" w:eastAsia="Cambria" w:hAnsi="Times New Roman" w:cs="Times New Roman"/>
              <w:i/>
              <w:color w:val="808080"/>
              <w:sz w:val="20"/>
              <w:szCs w:val="24"/>
            </w:rPr>
            <w:fldChar w:fldCharType="end"/>
          </w:r>
        </w:p>
      </w:tc>
    </w:tr>
  </w:tbl>
  <w:p w:rsidR="008A70FD" w:rsidRDefault="008A70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530"/>
    <w:multiLevelType w:val="hybridMultilevel"/>
    <w:tmpl w:val="59021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E7A"/>
    <w:multiLevelType w:val="hybridMultilevel"/>
    <w:tmpl w:val="6AD27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92C"/>
    <w:multiLevelType w:val="hybridMultilevel"/>
    <w:tmpl w:val="3FFAAA9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3"/>
    <w:rsid w:val="00007E3C"/>
    <w:rsid w:val="000E4070"/>
    <w:rsid w:val="005B0C81"/>
    <w:rsid w:val="005E6CB7"/>
    <w:rsid w:val="00652FDD"/>
    <w:rsid w:val="006E4145"/>
    <w:rsid w:val="007F2411"/>
    <w:rsid w:val="008A70FD"/>
    <w:rsid w:val="008E4DF4"/>
    <w:rsid w:val="009413D4"/>
    <w:rsid w:val="00B60669"/>
    <w:rsid w:val="00CF1153"/>
    <w:rsid w:val="00D43DF3"/>
    <w:rsid w:val="00D458EA"/>
    <w:rsid w:val="00D578D3"/>
    <w:rsid w:val="00E5243F"/>
    <w:rsid w:val="00E84F25"/>
    <w:rsid w:val="00F73FE1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0FD"/>
  </w:style>
  <w:style w:type="paragraph" w:styleId="Pieddepage">
    <w:name w:val="footer"/>
    <w:basedOn w:val="Normal"/>
    <w:link w:val="PieddepageCar"/>
    <w:uiPriority w:val="99"/>
    <w:unhideWhenUsed/>
    <w:rsid w:val="008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0FD"/>
  </w:style>
  <w:style w:type="paragraph" w:styleId="Paragraphedeliste">
    <w:name w:val="List Paragraph"/>
    <w:basedOn w:val="Normal"/>
    <w:uiPriority w:val="34"/>
    <w:qFormat/>
    <w:rsid w:val="006E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0FD"/>
  </w:style>
  <w:style w:type="paragraph" w:styleId="Pieddepage">
    <w:name w:val="footer"/>
    <w:basedOn w:val="Normal"/>
    <w:link w:val="PieddepageCar"/>
    <w:uiPriority w:val="99"/>
    <w:unhideWhenUsed/>
    <w:rsid w:val="008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0FD"/>
  </w:style>
  <w:style w:type="paragraph" w:styleId="Paragraphedeliste">
    <w:name w:val="List Paragraph"/>
    <w:basedOn w:val="Normal"/>
    <w:uiPriority w:val="34"/>
    <w:qFormat/>
    <w:rsid w:val="006E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</dc:creator>
  <cp:keywords/>
  <dc:description/>
  <cp:lastModifiedBy>LEGRAND</cp:lastModifiedBy>
  <cp:revision>10</cp:revision>
  <cp:lastPrinted>2018-01-31T14:37:00Z</cp:lastPrinted>
  <dcterms:created xsi:type="dcterms:W3CDTF">2018-01-29T10:24:00Z</dcterms:created>
  <dcterms:modified xsi:type="dcterms:W3CDTF">2018-01-31T14:43:00Z</dcterms:modified>
</cp:coreProperties>
</file>